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color w:val="0F1115"/>
        </w:rPr>
      </w:pPr>
      <w:bookmarkStart w:id="0" w:name="_GoBack"/>
      <w:bookmarkEnd w:id="0"/>
      <w:r w:rsidRPr="00D14248">
        <w:rPr>
          <w:rStyle w:val="a3"/>
          <w:color w:val="0F1115"/>
        </w:rPr>
        <w:t>Памятка по устройству в школу для иностранных граждан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Этапы приема иностранных граждан: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1. Подача заявления и документов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Родители (законные представители) подают заявление о приеме на обучение через ЕПГУ, РПГУ или через операторов почтовой связи и представляют следующие документы: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Копии документов, подтверждающих родство заявителя и ребенка;</w:t>
      </w:r>
      <w:r w:rsidRPr="00D14248">
        <w:rPr>
          <w:color w:val="0F1115"/>
        </w:rPr>
        <w:br/>
      </w:r>
      <w:r w:rsidRPr="00AA4B1B">
        <w:rPr>
          <w:color w:val="0F1115"/>
        </w:rPr>
        <w:t>• Копии документов, подтверждающих законность пребывания (проживания) ребенка и его законного представителя на территории Российской Федерации (вид на жительство, разрешение на временное проживание, виза, миграционная карта и т.д.);</w:t>
      </w:r>
      <w:r w:rsidRPr="00D14248">
        <w:rPr>
          <w:color w:val="0F1115"/>
        </w:rPr>
        <w:br/>
        <w:t>• Копии документов, подтверждающих прохождение ребенком государственной дактилоскопической регистрации;</w:t>
      </w:r>
      <w:r w:rsidRPr="00D14248">
        <w:rPr>
          <w:color w:val="0F1115"/>
        </w:rPr>
        <w:br/>
        <w:t>• Копии документов, удостоверяющих личность ребенка;</w:t>
      </w:r>
      <w:r w:rsidRPr="00D14248">
        <w:rPr>
          <w:color w:val="0F1115"/>
        </w:rPr>
        <w:br/>
        <w:t>• Копии документов, подтверждающих изучение ребенком русского языка в образовательных организациях иностранного государства (для поступающих во 2-11 классы, при наличии);</w:t>
      </w:r>
      <w:r w:rsidRPr="00D14248">
        <w:rPr>
          <w:color w:val="0F1115"/>
        </w:rPr>
        <w:br/>
        <w:t>• Копии документов, подтверждающих присвоение родителю (законному представителю) ИНН;</w:t>
      </w:r>
      <w:r w:rsidRPr="00D14248">
        <w:rPr>
          <w:color w:val="0F1115"/>
        </w:rPr>
        <w:br/>
        <w:t>• Копия СНИЛС родителя (законного представителя) и ребенка (при наличии);</w:t>
      </w:r>
      <w:r w:rsidRPr="00D14248">
        <w:rPr>
          <w:color w:val="0F1115"/>
        </w:rPr>
        <w:br/>
        <w:t>• Медицинское заключение об отсутствии у ребенка инфекционных заболеваний, представляющих опасность для окружающих;</w:t>
      </w:r>
      <w:r w:rsidRPr="00D14248">
        <w:rPr>
          <w:color w:val="0F1115"/>
        </w:rPr>
        <w:br/>
        <w:t>• Копии документов, подтверждающих осуществление родителем (законным представителем) трудовой деятельности (при наличии).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4"/>
          <w:color w:val="0F1115"/>
        </w:rPr>
        <w:t>Все документы должны быть представлены на русском языке или сопровождаться заверенным переводом на русский язык.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rStyle w:val="a3"/>
          <w:color w:val="0F1115"/>
        </w:rPr>
        <w:t>2. Проверка документов и направление на тестирование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Образовательная организация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проводит проверку </w:t>
      </w:r>
      <w:r w:rsidRPr="00AA4B1B">
        <w:rPr>
          <w:rStyle w:val="a3"/>
          <w:b w:val="0"/>
          <w:color w:val="0F1115"/>
        </w:rPr>
        <w:t>комплектности</w:t>
      </w:r>
      <w:r w:rsidRPr="00AA4B1B">
        <w:rPr>
          <w:b/>
          <w:color w:val="0F1115"/>
        </w:rPr>
        <w:t> </w:t>
      </w:r>
      <w:r w:rsidRPr="00D14248">
        <w:rPr>
          <w:color w:val="0F1115"/>
        </w:rPr>
        <w:t>предоставленных документов.</w:t>
      </w:r>
      <w:r w:rsidRPr="00D14248">
        <w:rPr>
          <w:color w:val="0F1115"/>
        </w:rPr>
        <w:br/>
        <w:t>• При предоставлении полного комплекта документов организация в течение </w:t>
      </w:r>
      <w:r w:rsidRPr="00AA4B1B">
        <w:rPr>
          <w:rStyle w:val="a3"/>
          <w:b w:val="0"/>
          <w:color w:val="0F1115"/>
        </w:rPr>
        <w:t>25 рабочих дней</w:t>
      </w:r>
      <w:r w:rsidRPr="00D14248">
        <w:rPr>
          <w:color w:val="0F1115"/>
        </w:rPr>
        <w:t> проверяет их </w:t>
      </w:r>
      <w:r w:rsidRPr="00AA4B1B">
        <w:rPr>
          <w:rStyle w:val="a3"/>
          <w:b w:val="0"/>
          <w:color w:val="0F1115"/>
        </w:rPr>
        <w:t>достоверность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br/>
        <w:t>• После успешной проверки достоверности документов ребенок направляется в тестирующую организацию.</w:t>
      </w:r>
      <w:r w:rsidRPr="00D14248">
        <w:rPr>
          <w:color w:val="0F1115"/>
        </w:rPr>
        <w:br/>
        <w:t>• Уведомление о направлении на тестирование отправляется по адресу, указанному в заявлении, а также в личный кабинет ЕПГУ.</w:t>
      </w:r>
      <w:r w:rsidRPr="00D14248">
        <w:rPr>
          <w:color w:val="0F1115"/>
        </w:rPr>
        <w:br/>
        <w:t>• Одновременно общеобразовательная организация в электронной форме уведомляет тестирующую организацию через ЕПГУ или с использованием РПГУ.</w:t>
      </w:r>
      <w:r w:rsidRPr="00D14248">
        <w:rPr>
          <w:color w:val="0F1115"/>
        </w:rPr>
        <w:br/>
        <w:t>• В случае предоставления неполного комплекта документов заявление возвращается без рассмотрения.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3.</w:t>
      </w:r>
      <w:r w:rsidR="00D14248" w:rsidRPr="00D14248">
        <w:rPr>
          <w:rStyle w:val="a3"/>
          <w:color w:val="0F1115"/>
        </w:rPr>
        <w:t>Особые случаи при зачислении: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t>• </w:t>
      </w:r>
      <w:r w:rsidRPr="00AA4B1B">
        <w:rPr>
          <w:rStyle w:val="a3"/>
          <w:b w:val="0"/>
          <w:color w:val="0F1115"/>
        </w:rPr>
        <w:t>При переводе из одной российской школы в другую</w:t>
      </w:r>
      <w:r w:rsidRPr="00D14248">
        <w:rPr>
          <w:color w:val="0F1115"/>
        </w:rPr>
        <w:t> иностранные граждане зачисляются </w:t>
      </w:r>
      <w:r w:rsidRPr="00AA4B1B">
        <w:rPr>
          <w:rStyle w:val="a3"/>
          <w:b w:val="0"/>
          <w:color w:val="0F1115"/>
        </w:rPr>
        <w:t>без прохождения тестирования</w:t>
      </w:r>
      <w:r w:rsidRPr="00AA4B1B">
        <w:rPr>
          <w:b/>
          <w:color w:val="0F1115"/>
        </w:rPr>
        <w:t>.</w:t>
      </w:r>
      <w:r w:rsidRPr="00D14248">
        <w:rPr>
          <w:color w:val="0F1115"/>
        </w:rPr>
        <w:t xml:space="preserve"> При этом они предоставляют в новую школу:</w:t>
      </w:r>
      <w:r w:rsidRPr="00D14248">
        <w:rPr>
          <w:color w:val="0F1115"/>
        </w:rPr>
        <w:br/>
        <w:t>- личное дело обучающегося;</w:t>
      </w:r>
      <w:r w:rsidRPr="00D14248">
        <w:rPr>
          <w:color w:val="0F1115"/>
        </w:rPr>
        <w:br/>
        <w:t>- справку о периоде обучения с информацией об успеваемости в текущем учебном году, заверенную печатью и подписью руководителя исходной организации.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AA4B1B">
        <w:rPr>
          <w:b/>
          <w:color w:val="0F1115"/>
        </w:rPr>
        <w:lastRenderedPageBreak/>
        <w:t>• </w:t>
      </w:r>
      <w:r w:rsidRPr="00AA4B1B">
        <w:rPr>
          <w:rStyle w:val="a3"/>
          <w:b w:val="0"/>
          <w:color w:val="0F1115"/>
        </w:rPr>
        <w:t>Не проходят тестирование</w:t>
      </w:r>
      <w:r w:rsidRPr="00D14248">
        <w:rPr>
          <w:color w:val="0F1115"/>
        </w:rPr>
        <w:t> также иностранные граждане, успешно прошедшие государственную итоговую аттестацию (ГИА) в России и имеющие аттестат об основном общем образовании установленного образца.</w:t>
      </w:r>
    </w:p>
    <w:p w:rsidR="00D14248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В школах с </w:t>
      </w:r>
      <w:r w:rsidRPr="00AA4B1B">
        <w:rPr>
          <w:rStyle w:val="a3"/>
          <w:b w:val="0"/>
          <w:color w:val="0F1115"/>
        </w:rPr>
        <w:t>углубленным или профильным изучением предметов</w:t>
      </w:r>
      <w:r w:rsidRPr="00D14248">
        <w:rPr>
          <w:color w:val="0F1115"/>
        </w:rPr>
        <w:t> помимо тестирования может проводиться </w:t>
      </w:r>
      <w:r w:rsidRPr="00AA4B1B">
        <w:rPr>
          <w:rStyle w:val="a3"/>
          <w:b w:val="0"/>
          <w:color w:val="0F1115"/>
        </w:rPr>
        <w:t>индивидуальный отбор</w:t>
      </w:r>
      <w:r w:rsidRPr="00D14248">
        <w:rPr>
          <w:color w:val="0F1115"/>
        </w:rPr>
        <w:t> в соответствии с локальным актом школы.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4.</w:t>
      </w:r>
      <w:r w:rsidR="00D14248" w:rsidRPr="00D14248">
        <w:rPr>
          <w:rStyle w:val="a3"/>
          <w:color w:val="0F1115"/>
        </w:rPr>
        <w:t>Упрощенный порядок тестирования:</w:t>
      </w:r>
    </w:p>
    <w:p w:rsidR="00D14248" w:rsidRPr="00D14248" w:rsidRDefault="00D14248" w:rsidP="00076FA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D14248">
        <w:rPr>
          <w:color w:val="0F1115"/>
        </w:rPr>
        <w:t>Устная форма тестирования (без обязанности ожидать 3 месяца после неуспешной попытки) предусмотрена для следующих категорий:</w:t>
      </w:r>
    </w:p>
    <w:p w:rsidR="00D14248" w:rsidRPr="00D14248" w:rsidRDefault="00076FA9" w:rsidP="00076FA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>
        <w:rPr>
          <w:color w:val="0F1115"/>
        </w:rPr>
        <w:t>Уча</w:t>
      </w:r>
      <w:r w:rsidR="00D14248" w:rsidRPr="00D14248">
        <w:rPr>
          <w:color w:val="0F1115"/>
        </w:rPr>
        <w:t>стники Государственной программы по содействию переселению соотечественников и члены их семей.</w:t>
      </w:r>
    </w:p>
    <w:p w:rsidR="00D14248" w:rsidRPr="00D14248" w:rsidRDefault="00D14248" w:rsidP="00076FA9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D14248">
        <w:rPr>
          <w:color w:val="0F1115"/>
        </w:rPr>
        <w:t>Лица, разделяющие традиционные российские духовно-нравственные ценности, и члены их семей, получившие разрешение на временное проживание на основании Указа Президента РФ от 19 августа 2024 г. № 702.</w:t>
      </w:r>
    </w:p>
    <w:p w:rsidR="00076FA9" w:rsidRDefault="00D14248" w:rsidP="00076FA9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</w:rPr>
      </w:pPr>
      <w:r w:rsidRPr="00D14248">
        <w:rPr>
          <w:color w:val="0F1115"/>
        </w:rPr>
        <w:t>Члены семей сотрудников дипломатических представительств и консульских учреждений иностранных государств, а также международных организаций в РФ.</w:t>
      </w:r>
    </w:p>
    <w:p w:rsidR="00076FA9" w:rsidRPr="00076FA9" w:rsidRDefault="00076FA9" w:rsidP="00076FA9">
      <w:pPr>
        <w:pStyle w:val="ds-markdown-paragraph"/>
        <w:shd w:val="clear" w:color="auto" w:fill="FFFFFF"/>
        <w:spacing w:after="0" w:afterAutospacing="0"/>
        <w:rPr>
          <w:color w:val="0F1115"/>
        </w:rPr>
      </w:pPr>
      <w:r>
        <w:rPr>
          <w:b/>
          <w:color w:val="000000"/>
        </w:rPr>
        <w:t>5.</w:t>
      </w:r>
      <w:r w:rsidRPr="00076FA9">
        <w:rPr>
          <w:b/>
          <w:color w:val="000000"/>
        </w:rPr>
        <w:t xml:space="preserve">Перечень </w:t>
      </w:r>
      <w:r w:rsidRPr="00076FA9">
        <w:rPr>
          <w:b/>
          <w:color w:val="000000"/>
          <w:spacing w:val="-6"/>
        </w:rPr>
        <w:t xml:space="preserve">общеобразовательных организаций, осуществляющих в Хабаровском крае </w:t>
      </w:r>
      <w:r w:rsidRPr="00076FA9">
        <w:rPr>
          <w:b/>
          <w:color w:val="000000"/>
        </w:rPr>
        <w:t>тестирование на 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890"/>
        <w:gridCol w:w="4267"/>
        <w:gridCol w:w="2743"/>
      </w:tblGrid>
      <w:tr w:rsidR="00076FA9" w:rsidRPr="00076FA9" w:rsidTr="00076FA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3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Арес общеобразовательной организации (полный)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Краевое государственное автономное нетиповое образовательное учреждение "Краевой центр образования"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680023, город Хабаровск, улица Морозова Павла Леонтьевича, дом 92б 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Городской округ "Город Комсомольск-на-Амуре"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Муниципальное общеобразовательное учреждение средняя общеобразовательная школа с углубленным изучением отдельных предметов № 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681029, город Комсомольск-на-Амуре, проспект Московский, дом 24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Городской округ "Город Комсомольск-на-Амуре"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Муниципальное общеобразовательное учреждение средняя общеобразовательная школа №14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681024, город Комсомольск-на-Амуре, улица Васянина, дом 1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680042,город Хабаровск, улица Шелеста, дом</w:t>
            </w: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73-в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 "Средняя школа № 35"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680000, город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63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"Средняя школа № 76 имени Александра Анатольевича.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Есягина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680014,город </w:t>
            </w:r>
            <w:proofErr w:type="spell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</w:t>
            </w:r>
            <w:proofErr w:type="gramStart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Костромская, дом 44</w:t>
            </w:r>
          </w:p>
        </w:tc>
      </w:tr>
      <w:tr w:rsidR="00076FA9" w:rsidRPr="00076FA9" w:rsidTr="00076FA9">
        <w:tc>
          <w:tcPr>
            <w:tcW w:w="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округ "Город Хабаровск"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"РИТМ"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076FA9" w:rsidRPr="00076FA9" w:rsidRDefault="00076FA9" w:rsidP="00076F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A9">
              <w:rPr>
                <w:rFonts w:ascii="Times New Roman" w:eastAsia="Times New Roman" w:hAnsi="Times New Roman" w:cs="Times New Roman"/>
                <w:sz w:val="24"/>
                <w:szCs w:val="24"/>
              </w:rPr>
              <w:t>680003, город Хабаровск, улица Фурманова, дом 1</w:t>
            </w:r>
          </w:p>
        </w:tc>
      </w:tr>
    </w:tbl>
    <w:p w:rsidR="00076FA9" w:rsidRPr="00076FA9" w:rsidRDefault="00076FA9" w:rsidP="00076FA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76FA9">
        <w:rPr>
          <w:rFonts w:ascii="Verdana" w:eastAsia="Times New Roman" w:hAnsi="Verdana" w:cs="Times New Roman"/>
          <w:color w:val="000000"/>
          <w:sz w:val="13"/>
          <w:szCs w:val="13"/>
        </w:rPr>
        <w:lastRenderedPageBreak/>
        <w:t> </w:t>
      </w:r>
    </w:p>
    <w:p w:rsidR="002C73BB" w:rsidRPr="002C73BB" w:rsidRDefault="00076FA9" w:rsidP="002C73BB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6.</w:t>
      </w:r>
      <w:r w:rsidR="002C73BB" w:rsidRPr="002C73BB">
        <w:rPr>
          <w:rStyle w:val="a3"/>
          <w:color w:val="0F1115"/>
        </w:rPr>
        <w:t>Основания для отказа в приеме на обучение: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C73BB">
        <w:rPr>
          <w:color w:val="0F1115"/>
        </w:rPr>
        <w:t>Отсутствие свободных мест в общеобразовательной организации.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r w:rsidRPr="002C73BB">
        <w:rPr>
          <w:color w:val="0F1115"/>
        </w:rPr>
        <w:t>Недостаточный уровень владения русским языком, установленный по результатам тестирования несовершеннолетнего иностранного гражданина.</w:t>
      </w:r>
    </w:p>
    <w:p w:rsidR="002C73BB" w:rsidRPr="002C73BB" w:rsidRDefault="002C73BB" w:rsidP="002C73BB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>
        <w:rPr>
          <w:rStyle w:val="a3"/>
          <w:b w:val="0"/>
          <w:color w:val="0F1115"/>
          <w:shd w:val="clear" w:color="auto" w:fill="FFFFFF"/>
        </w:rPr>
        <w:t>Н</w:t>
      </w:r>
      <w:r w:rsidRPr="002C73BB">
        <w:rPr>
          <w:rStyle w:val="a3"/>
          <w:b w:val="0"/>
          <w:color w:val="0F1115"/>
          <w:shd w:val="clear" w:color="auto" w:fill="FFFFFF"/>
        </w:rPr>
        <w:t>епредъявлени</w:t>
      </w:r>
      <w:r>
        <w:rPr>
          <w:rStyle w:val="a3"/>
          <w:b w:val="0"/>
          <w:color w:val="0F1115"/>
          <w:shd w:val="clear" w:color="auto" w:fill="FFFFFF"/>
        </w:rPr>
        <w:t>е</w:t>
      </w:r>
      <w:proofErr w:type="spellEnd"/>
      <w:r w:rsidRPr="002C73BB">
        <w:rPr>
          <w:b/>
          <w:color w:val="0F1115"/>
        </w:rPr>
        <w:t xml:space="preserve"> </w:t>
      </w:r>
      <w:r w:rsidRPr="002C73BB">
        <w:rPr>
          <w:color w:val="0F1115"/>
        </w:rPr>
        <w:t>родителем (законным представителем) документа, подтверждающего законность пребывания (проживания) ребенка на территории Российской Федерации.</w:t>
      </w:r>
    </w:p>
    <w:p w:rsidR="002C73BB" w:rsidRPr="002C73BB" w:rsidRDefault="002C73BB" w:rsidP="002C73BB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2C73BB">
        <w:rPr>
          <w:rStyle w:val="a4"/>
          <w:color w:val="0F1115"/>
        </w:rPr>
        <w:t xml:space="preserve">Важно! </w:t>
      </w:r>
      <w:r w:rsidRPr="002C73BB">
        <w:rPr>
          <w:color w:val="0F1115"/>
        </w:rPr>
        <w:t xml:space="preserve"> В случае предоставления неполного пакета необходимых документов заявление о приеме остается без рассмотрения.</w:t>
      </w:r>
    </w:p>
    <w:p w:rsidR="00D14248" w:rsidRPr="00D14248" w:rsidRDefault="00076FA9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>
        <w:rPr>
          <w:rStyle w:val="a3"/>
          <w:color w:val="0F1115"/>
        </w:rPr>
        <w:t>7</w:t>
      </w:r>
      <w:r w:rsidR="00D14248" w:rsidRPr="00D14248">
        <w:rPr>
          <w:rStyle w:val="a3"/>
          <w:color w:val="0F1115"/>
        </w:rPr>
        <w:t>. Действия после прохождения тестирования</w:t>
      </w:r>
    </w:p>
    <w:p w:rsidR="009C52D7" w:rsidRPr="00D14248" w:rsidRDefault="00D14248" w:rsidP="00D14248">
      <w:pPr>
        <w:pStyle w:val="ds-markdown-paragraph"/>
        <w:shd w:val="clear" w:color="auto" w:fill="FFFFFF"/>
        <w:spacing w:before="200" w:beforeAutospacing="0" w:after="200" w:afterAutospacing="0"/>
        <w:rPr>
          <w:color w:val="0F1115"/>
        </w:rPr>
      </w:pPr>
      <w:r w:rsidRPr="00D14248">
        <w:rPr>
          <w:color w:val="0F1115"/>
        </w:rPr>
        <w:t>• Тестирующая организация в течение </w:t>
      </w:r>
      <w:r w:rsidRPr="00AA4B1B">
        <w:rPr>
          <w:rStyle w:val="a3"/>
          <w:b w:val="0"/>
          <w:color w:val="0F1115"/>
        </w:rPr>
        <w:t>3 рабочих дней</w:t>
      </w:r>
      <w:r w:rsidRPr="00D14248">
        <w:rPr>
          <w:color w:val="0F1115"/>
        </w:rPr>
        <w:t> направляет в школу результаты тестирования.</w:t>
      </w:r>
      <w:r w:rsidRPr="00D14248">
        <w:rPr>
          <w:color w:val="0F1115"/>
        </w:rPr>
        <w:br/>
        <w:t>• Информация о результатах тестирования и решении о зачислении направляется по адресу (почтовому или электронному), указанному в заявлении, и в личный кабинет ЕПГУ.</w:t>
      </w:r>
      <w:r w:rsidRPr="00D14248">
        <w:rPr>
          <w:color w:val="0F1115"/>
        </w:rPr>
        <w:br/>
        <w:t>• Руководитель общеобразовательной организации издает приказ о зачислении ребенка в школу в течение </w:t>
      </w:r>
      <w:r w:rsidRPr="00AA4B1B">
        <w:rPr>
          <w:rStyle w:val="a3"/>
          <w:b w:val="0"/>
          <w:color w:val="0F1115"/>
        </w:rPr>
        <w:t>5 рабочих дней</w:t>
      </w:r>
      <w:r w:rsidRPr="00D14248">
        <w:rPr>
          <w:color w:val="0F1115"/>
        </w:rPr>
        <w:t> с момента поступления информации об успешном прохождении тестирования.</w:t>
      </w:r>
    </w:p>
    <w:p w:rsidR="009C52D7" w:rsidRDefault="00076FA9" w:rsidP="002C73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</w:rPr>
      </w:pPr>
      <w:r>
        <w:rPr>
          <w:rStyle w:val="a3"/>
          <w:color w:val="0F1115"/>
        </w:rPr>
        <w:t>8</w:t>
      </w:r>
      <w:r w:rsidR="009C52D7" w:rsidRPr="009C52D7">
        <w:rPr>
          <w:rStyle w:val="a3"/>
          <w:color w:val="0F1115"/>
        </w:rPr>
        <w:t xml:space="preserve">. Действия родителей </w:t>
      </w:r>
      <w:proofErr w:type="gramStart"/>
      <w:r w:rsidR="009C52D7" w:rsidRPr="009C52D7">
        <w:rPr>
          <w:rStyle w:val="a3"/>
          <w:color w:val="0F1115"/>
        </w:rPr>
        <w:t>при отказе в приеме в школу по причине неуспешного прохождения тестирования на знание</w:t>
      </w:r>
      <w:proofErr w:type="gramEnd"/>
      <w:r w:rsidR="009C52D7" w:rsidRPr="009C52D7">
        <w:rPr>
          <w:rStyle w:val="a3"/>
          <w:color w:val="0F1115"/>
        </w:rPr>
        <w:t xml:space="preserve"> русского языка:</w:t>
      </w:r>
    </w:p>
    <w:p w:rsidR="002C73BB" w:rsidRPr="009C52D7" w:rsidRDefault="002C73BB" w:rsidP="002C73B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F503A5" w:rsidRDefault="009C52D7" w:rsidP="002C73B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C52D7">
        <w:rPr>
          <w:color w:val="0F1115"/>
        </w:rPr>
        <w:t>• После прохождения обучения русскому языку необходимо повторно подат</w:t>
      </w:r>
      <w:r w:rsidR="00F503A5">
        <w:rPr>
          <w:color w:val="0F1115"/>
        </w:rPr>
        <w:t>ь заявление о приеме в школу.</w:t>
      </w:r>
    </w:p>
    <w:p w:rsidR="009C52D7" w:rsidRPr="009C52D7" w:rsidRDefault="009C52D7" w:rsidP="002C73B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C52D7">
        <w:rPr>
          <w:color w:val="0F1115"/>
        </w:rPr>
        <w:t>Повторное тестирование можно пройти не ранее чем через 3 месяца со дня проведения предыдущего неудачного тестирования на основании направления, полученного после повторной подачи заявления о приеме на обучение, и в соответствии с расписанием проведения тестирования.</w:t>
      </w:r>
    </w:p>
    <w:p w:rsidR="009C52D7" w:rsidRPr="009C52D7" w:rsidRDefault="009C52D7" w:rsidP="002C73BB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E5130A" w:rsidRDefault="00E5130A" w:rsidP="00E5130A">
      <w:pPr>
        <w:ind w:left="360"/>
      </w:pPr>
    </w:p>
    <w:sectPr w:rsidR="00E5130A" w:rsidSect="00DE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3FD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595E"/>
    <w:multiLevelType w:val="hybridMultilevel"/>
    <w:tmpl w:val="433C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88D"/>
    <w:multiLevelType w:val="multilevel"/>
    <w:tmpl w:val="E728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F05"/>
    <w:multiLevelType w:val="multilevel"/>
    <w:tmpl w:val="CDC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D7231"/>
    <w:multiLevelType w:val="multilevel"/>
    <w:tmpl w:val="058C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D4FE3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D5DAB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76794"/>
    <w:multiLevelType w:val="multilevel"/>
    <w:tmpl w:val="108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26D41"/>
    <w:multiLevelType w:val="hybridMultilevel"/>
    <w:tmpl w:val="37505986"/>
    <w:lvl w:ilvl="0" w:tplc="C16268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683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84B1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60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09B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A89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E65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E90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812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48"/>
    <w:rsid w:val="00054E61"/>
    <w:rsid w:val="00076FA9"/>
    <w:rsid w:val="00165901"/>
    <w:rsid w:val="00166A82"/>
    <w:rsid w:val="002B1255"/>
    <w:rsid w:val="002C73BB"/>
    <w:rsid w:val="00420B83"/>
    <w:rsid w:val="004772DC"/>
    <w:rsid w:val="006655B0"/>
    <w:rsid w:val="006E73F7"/>
    <w:rsid w:val="008540C7"/>
    <w:rsid w:val="008849A1"/>
    <w:rsid w:val="00983DAE"/>
    <w:rsid w:val="009C52D7"/>
    <w:rsid w:val="00AA4B1B"/>
    <w:rsid w:val="00AD2FF6"/>
    <w:rsid w:val="00B40491"/>
    <w:rsid w:val="00BC2DD0"/>
    <w:rsid w:val="00C509D3"/>
    <w:rsid w:val="00CC3349"/>
    <w:rsid w:val="00D14248"/>
    <w:rsid w:val="00D5560B"/>
    <w:rsid w:val="00D9103B"/>
    <w:rsid w:val="00DE2DED"/>
    <w:rsid w:val="00E42246"/>
    <w:rsid w:val="00E5130A"/>
    <w:rsid w:val="00F503A5"/>
    <w:rsid w:val="00FD45CF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14248"/>
    <w:rPr>
      <w:b/>
      <w:bCs/>
    </w:rPr>
  </w:style>
  <w:style w:type="character" w:styleId="a4">
    <w:name w:val="Emphasis"/>
    <w:basedOn w:val="a0"/>
    <w:uiPriority w:val="20"/>
    <w:qFormat/>
    <w:rsid w:val="00D14248"/>
    <w:rPr>
      <w:i/>
      <w:iCs/>
    </w:rPr>
  </w:style>
  <w:style w:type="paragraph" w:styleId="a5">
    <w:name w:val="List Paragraph"/>
    <w:basedOn w:val="a"/>
    <w:uiPriority w:val="34"/>
    <w:qFormat/>
    <w:rsid w:val="00E513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14248"/>
    <w:rPr>
      <w:b/>
      <w:bCs/>
    </w:rPr>
  </w:style>
  <w:style w:type="character" w:styleId="a4">
    <w:name w:val="Emphasis"/>
    <w:basedOn w:val="a0"/>
    <w:uiPriority w:val="20"/>
    <w:qFormat/>
    <w:rsid w:val="00D14248"/>
    <w:rPr>
      <w:i/>
      <w:iCs/>
    </w:rPr>
  </w:style>
  <w:style w:type="paragraph" w:styleId="a5">
    <w:name w:val="List Paragraph"/>
    <w:basedOn w:val="a"/>
    <w:uiPriority w:val="34"/>
    <w:qFormat/>
    <w:rsid w:val="00E5130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Яско</dc:creator>
  <cp:lastModifiedBy>User</cp:lastModifiedBy>
  <cp:revision>2</cp:revision>
  <dcterms:created xsi:type="dcterms:W3CDTF">2026-04-03T05:21:00Z</dcterms:created>
  <dcterms:modified xsi:type="dcterms:W3CDTF">2026-04-03T05:21:00Z</dcterms:modified>
</cp:coreProperties>
</file>