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BF" w:rsidRPr="00B30583" w:rsidRDefault="00C56DBF" w:rsidP="00B30583">
      <w:pPr>
        <w:pStyle w:val="z-"/>
        <w:rPr>
          <w:rFonts w:ascii="Times New Roman" w:hAnsi="Times New Roman" w:cs="Times New Roman"/>
          <w:b/>
          <w:u w:val="single"/>
        </w:rPr>
      </w:pPr>
      <w:r w:rsidRPr="00B30583">
        <w:rPr>
          <w:rFonts w:ascii="Times New Roman" w:hAnsi="Times New Roman" w:cs="Times New Roman"/>
          <w:b/>
          <w:u w:val="single"/>
        </w:rPr>
        <w:t>Начало формы</w:t>
      </w:r>
    </w:p>
    <w:p w:rsidR="00C56DBF" w:rsidRPr="00B30583" w:rsidRDefault="00C56DBF" w:rsidP="00B30583">
      <w:pPr>
        <w:pStyle w:val="z-1"/>
        <w:rPr>
          <w:rFonts w:ascii="Times New Roman" w:hAnsi="Times New Roman" w:cs="Times New Roman"/>
          <w:b/>
          <w:u w:val="single"/>
        </w:rPr>
      </w:pPr>
      <w:r w:rsidRPr="00B30583">
        <w:rPr>
          <w:rFonts w:ascii="Times New Roman" w:hAnsi="Times New Roman" w:cs="Times New Roman"/>
          <w:b/>
          <w:u w:val="single"/>
        </w:rPr>
        <w:t>Конец формы</w:t>
      </w:r>
    </w:p>
    <w:p w:rsidR="00B30583" w:rsidRDefault="00C56DBF" w:rsidP="00B30583">
      <w:pPr>
        <w:shd w:val="clear" w:color="auto" w:fill="FFFFFF"/>
        <w:jc w:val="center"/>
        <w:outlineLvl w:val="1"/>
        <w:rPr>
          <w:u w:val="single"/>
        </w:rPr>
      </w:pPr>
      <w:r w:rsidRPr="00B30583">
        <w:rPr>
          <w:rFonts w:eastAsia="Times New Roman"/>
          <w:b/>
          <w:color w:val="373737"/>
          <w:kern w:val="36"/>
          <w:u w:val="single"/>
        </w:rPr>
        <w:t>Приказ Министерства образования и науки Российской Федерации (</w:t>
      </w:r>
      <w:proofErr w:type="spellStart"/>
      <w:r w:rsidRPr="00B30583">
        <w:rPr>
          <w:rFonts w:eastAsia="Times New Roman"/>
          <w:b/>
          <w:color w:val="373737"/>
          <w:kern w:val="36"/>
          <w:u w:val="single"/>
        </w:rPr>
        <w:t>Минобрнауки</w:t>
      </w:r>
      <w:proofErr w:type="spellEnd"/>
      <w:r w:rsidRPr="00B30583">
        <w:rPr>
          <w:rFonts w:eastAsia="Times New Roman"/>
          <w:b/>
          <w:color w:val="373737"/>
          <w:kern w:val="36"/>
          <w:u w:val="single"/>
        </w:rPr>
        <w:t xml:space="preserve"> России) от 24 марта 2010 г. № 209 "О порядке аттестации педагогических работников государственных и муниципальных образовательных учреждений" </w:t>
      </w:r>
      <w:hyperlink w:anchor="comments" w:history="1">
        <w:r w:rsidRPr="00B30583">
          <w:rPr>
            <w:rStyle w:val="comments1"/>
            <w:rFonts w:eastAsia="Times New Roman"/>
            <w:kern w:val="36"/>
            <w:u w:val="single"/>
            <w:bdr w:val="none" w:sz="0" w:space="0" w:color="auto" w:frame="1"/>
          </w:rPr>
          <w:t>55</w:t>
        </w:r>
      </w:hyperlink>
    </w:p>
    <w:p w:rsidR="00C56DBF" w:rsidRPr="00B30583" w:rsidRDefault="00C56DBF" w:rsidP="00B30583">
      <w:pPr>
        <w:shd w:val="clear" w:color="auto" w:fill="FFFFFF"/>
        <w:jc w:val="center"/>
        <w:outlineLvl w:val="1"/>
        <w:rPr>
          <w:color w:val="373737"/>
          <w:u w:val="single"/>
        </w:rPr>
      </w:pPr>
      <w:r w:rsidRPr="00B30583">
        <w:rPr>
          <w:bCs/>
          <w:color w:val="373737"/>
          <w:u w:val="single"/>
        </w:rPr>
        <w:t>Зарегистрирован в Минюсте РФ 26 апреля 2010 г.  Регистрационный № 16999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 xml:space="preserve">В соответствии с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июня 2004 г. № 280 (Собрание законодательства Российской Федерации, 2004, № 25, ст. 2562; 2005, № 15, Ст. 1350; 2006, № 18 ст. 2007; 2008, № 25 ст. 2990; № 34 ст. 3938; № 42, ст. 4825; № </w:t>
      </w:r>
      <w:proofErr w:type="gramStart"/>
      <w:r>
        <w:rPr>
          <w:color w:val="373737"/>
        </w:rPr>
        <w:t xml:space="preserve">46, ст. 5337; № 48, ст. 5619; 2009, № 3, ст. 378; № 6, ст. 738; № 14, ст. 1662), </w:t>
      </w:r>
      <w:r>
        <w:rPr>
          <w:b/>
          <w:bCs/>
          <w:color w:val="373737"/>
        </w:rPr>
        <w:t>приказываю:</w:t>
      </w:r>
      <w:proofErr w:type="gramEnd"/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1. Утвердить прилагаемый Порядок аттестации педагогических работников государственных и муниципальных образовательных учреждений.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3. Ввести Порядок аттестации педагогических работников государственных и муниципальных образовательных учреждений в действие с 1 января 2011 года.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 xml:space="preserve">4. </w:t>
      </w:r>
      <w:proofErr w:type="gramStart"/>
      <w:r>
        <w:rPr>
          <w:color w:val="373737"/>
        </w:rPr>
        <w:t>Признать утратившим силу с 1 января 2011 г. приказ Министерства образования Российской Федерации от 26 июня 2000 г. № 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 (зарегистрирован Министерством юстиции Российской Федерации 24 июля 2000 г., регистрационный № 2322.</w:t>
      </w:r>
      <w:proofErr w:type="gramEnd"/>
      <w:r>
        <w:rPr>
          <w:color w:val="373737"/>
        </w:rPr>
        <w:t xml:space="preserve"> </w:t>
      </w:r>
      <w:proofErr w:type="gramStart"/>
      <w:r>
        <w:rPr>
          <w:color w:val="373737"/>
        </w:rPr>
        <w:t>Бюллетень нормативных актов федеральных органов исполнительной власти, 2000, № 32).</w:t>
      </w:r>
      <w:proofErr w:type="gramEnd"/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 xml:space="preserve">5. </w:t>
      </w:r>
      <w:proofErr w:type="gramStart"/>
      <w:r>
        <w:rPr>
          <w:color w:val="373737"/>
        </w:rPr>
        <w:t>Контроль за</w:t>
      </w:r>
      <w:proofErr w:type="gramEnd"/>
      <w:r>
        <w:rPr>
          <w:color w:val="373737"/>
        </w:rPr>
        <w:t xml:space="preserve"> исполнением настоящего приказа возложить на заместителя Министра Калину И.И.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b/>
          <w:bCs/>
          <w:color w:val="373737"/>
        </w:rPr>
        <w:t xml:space="preserve">Министр А. </w:t>
      </w:r>
      <w:proofErr w:type="spellStart"/>
      <w:r>
        <w:rPr>
          <w:b/>
          <w:bCs/>
          <w:color w:val="373737"/>
        </w:rPr>
        <w:t>Фурсенко</w:t>
      </w:r>
      <w:proofErr w:type="spellEnd"/>
    </w:p>
    <w:p w:rsidR="00C56DBF" w:rsidRDefault="00C56DBF" w:rsidP="00220926">
      <w:pPr>
        <w:shd w:val="clear" w:color="auto" w:fill="FFFFFF"/>
        <w:jc w:val="right"/>
        <w:rPr>
          <w:color w:val="373737"/>
        </w:rPr>
      </w:pPr>
      <w:r>
        <w:rPr>
          <w:i/>
          <w:iCs/>
          <w:color w:val="373737"/>
          <w:u w:val="single"/>
        </w:rPr>
        <w:t>Приложение</w:t>
      </w:r>
    </w:p>
    <w:p w:rsidR="00C56DBF" w:rsidRDefault="00C56DBF" w:rsidP="00220926">
      <w:pPr>
        <w:shd w:val="clear" w:color="auto" w:fill="FFFFFF"/>
        <w:jc w:val="center"/>
        <w:rPr>
          <w:color w:val="373737"/>
        </w:rPr>
      </w:pPr>
      <w:r>
        <w:rPr>
          <w:b/>
          <w:bCs/>
          <w:color w:val="373737"/>
        </w:rPr>
        <w:t>Порядок аттестации педагогических работников государственных и муниципальных образовательных учреждений</w:t>
      </w:r>
    </w:p>
    <w:p w:rsidR="00C56DBF" w:rsidRDefault="00C56DBF" w:rsidP="00220926">
      <w:pPr>
        <w:shd w:val="clear" w:color="auto" w:fill="FFFFFF"/>
        <w:jc w:val="center"/>
        <w:rPr>
          <w:color w:val="373737"/>
        </w:rPr>
      </w:pPr>
      <w:r>
        <w:rPr>
          <w:b/>
          <w:bCs/>
          <w:color w:val="373737"/>
        </w:rPr>
        <w:t>I. Общие положения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1. Настоящий порядок аттестации педагогических работников государственных и муниципальных образовательных учреждений (далее - Положение) определяет правила проведения аттестации педагогических работников</w:t>
      </w:r>
      <w:proofErr w:type="gramStart"/>
      <w:r>
        <w:rPr>
          <w:color w:val="373737"/>
          <w:vertAlign w:val="superscript"/>
        </w:rPr>
        <w:t>1</w:t>
      </w:r>
      <w:proofErr w:type="gramEnd"/>
      <w:r>
        <w:rPr>
          <w:color w:val="373737"/>
        </w:rPr>
        <w:t xml:space="preserve"> 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 образовательные программы)</w:t>
      </w:r>
      <w:r>
        <w:rPr>
          <w:color w:val="373737"/>
          <w:vertAlign w:val="superscript"/>
        </w:rPr>
        <w:t>2</w:t>
      </w:r>
      <w:r>
        <w:rPr>
          <w:color w:val="373737"/>
        </w:rPr>
        <w:t>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 xml:space="preserve">2. Аттестация проводится в целях </w:t>
      </w:r>
      <w:proofErr w:type="gramStart"/>
      <w:r>
        <w:rPr>
          <w:color w:val="373737"/>
        </w:rPr>
        <w:t>установления соответствия уровня квалификации педагогических работников</w:t>
      </w:r>
      <w:proofErr w:type="gramEnd"/>
      <w:r>
        <w:rPr>
          <w:color w:val="373737"/>
        </w:rPr>
        <w:t xml:space="preserve"> требованиям, предъявляемым к квалификационным категориям (первой или высшей) 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3. Основными задачами аттестации являются: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повышение эффективности и качества педагогического труда;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выявление перспектив использования потенциальных возможностей педагогических работников;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определение необходимости повышения квалификации педагогических работников;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 xml:space="preserve">обеспечение </w:t>
      </w:r>
      <w:proofErr w:type="gramStart"/>
      <w:r>
        <w:rPr>
          <w:color w:val="373737"/>
        </w:rPr>
        <w:t>дифференциации уровня оплаты труда педагогических работников</w:t>
      </w:r>
      <w:proofErr w:type="gramEnd"/>
      <w:r>
        <w:rPr>
          <w:color w:val="373737"/>
        </w:rPr>
        <w:t>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lastRenderedPageBreak/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56DBF" w:rsidRDefault="00C56DBF" w:rsidP="00220926">
      <w:pPr>
        <w:shd w:val="clear" w:color="auto" w:fill="FFFFFF"/>
        <w:jc w:val="center"/>
        <w:rPr>
          <w:color w:val="373737"/>
        </w:rPr>
      </w:pPr>
      <w:r>
        <w:rPr>
          <w:b/>
          <w:bCs/>
          <w:color w:val="373737"/>
        </w:rPr>
        <w:t>II. Формирование аттестационных комиссий, их состав и порядок работы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 xml:space="preserve">5. </w:t>
      </w:r>
      <w:proofErr w:type="gramStart"/>
      <w:r>
        <w:rPr>
          <w:color w:val="373737"/>
        </w:rPr>
        <w:t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</w:t>
      </w:r>
      <w:proofErr w:type="gramEnd"/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 xml:space="preserve">6. </w:t>
      </w:r>
      <w:proofErr w:type="gramStart"/>
      <w:r>
        <w:rPr>
          <w:color w:val="373737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</w:r>
      <w:proofErr w:type="gramEnd"/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 xml:space="preserve">7. Для проведения аттестации с целью </w:t>
      </w:r>
      <w:proofErr w:type="gramStart"/>
      <w:r>
        <w:rPr>
          <w:color w:val="373737"/>
        </w:rPr>
        <w:t>установления соответствия уровня квалификации педагогического работника</w:t>
      </w:r>
      <w:proofErr w:type="gramEnd"/>
      <w:r>
        <w:rPr>
          <w:color w:val="373737"/>
        </w:rPr>
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9. Заседание аттестационной комиссии считается правомочным, если на нем присутствуют не менее двух третей ее членов.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lastRenderedPageBreak/>
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 xml:space="preserve">15. </w:t>
      </w:r>
      <w:proofErr w:type="gramStart"/>
      <w:r>
        <w:rPr>
          <w:color w:val="373737"/>
        </w:rPr>
        <w:t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 3.</w:t>
      </w:r>
      <w:proofErr w:type="gramEnd"/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C56DBF" w:rsidRDefault="00C56DBF" w:rsidP="00220926">
      <w:pPr>
        <w:shd w:val="clear" w:color="auto" w:fill="FFFFFF"/>
        <w:jc w:val="center"/>
        <w:rPr>
          <w:color w:val="373737"/>
        </w:rPr>
      </w:pPr>
      <w:r>
        <w:rPr>
          <w:b/>
          <w:bCs/>
          <w:color w:val="373737"/>
        </w:rPr>
        <w:t xml:space="preserve">III. Порядок аттестации педагогических </w:t>
      </w:r>
      <w:proofErr w:type="gramStart"/>
      <w:r>
        <w:rPr>
          <w:b/>
          <w:bCs/>
          <w:color w:val="373737"/>
        </w:rPr>
        <w:t>работников</w:t>
      </w:r>
      <w:proofErr w:type="gramEnd"/>
      <w:r>
        <w:rPr>
          <w:b/>
          <w:bCs/>
          <w:color w:val="373737"/>
        </w:rPr>
        <w:t xml:space="preserve"> с целью подтверждения соответствия занимаемой должности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18. Аттестации не подлежат: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педагогические работники, проработавшие в занимаемой должности менее двух лет;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19. Основанием для проведения аттестации является представление работодателя (далее - представление).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lastRenderedPageBreak/>
        <w:t xml:space="preserve">С представлением педагогический работник должен быть ознакомлен работодателем под роспись не </w:t>
      </w:r>
      <w:proofErr w:type="gramStart"/>
      <w:r>
        <w:rPr>
          <w:color w:val="373737"/>
        </w:rPr>
        <w:t>позднее</w:t>
      </w:r>
      <w:proofErr w:type="gramEnd"/>
      <w:r>
        <w:rPr>
          <w:color w:val="373737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color w:val="373737"/>
        </w:rPr>
        <w:t>с даты</w:t>
      </w:r>
      <w:proofErr w:type="gramEnd"/>
      <w:r>
        <w:rPr>
          <w:color w:val="373737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 xml:space="preserve"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>
        <w:rPr>
          <w:color w:val="373737"/>
        </w:rPr>
        <w:t>позднее</w:t>
      </w:r>
      <w:proofErr w:type="gramEnd"/>
      <w:r>
        <w:rPr>
          <w:color w:val="373737"/>
        </w:rPr>
        <w:t xml:space="preserve"> чем за месяц до ее начала.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 xml:space="preserve">23. По результатам аттестации педагогического </w:t>
      </w:r>
      <w:proofErr w:type="gramStart"/>
      <w:r>
        <w:rPr>
          <w:color w:val="373737"/>
        </w:rPr>
        <w:t>работника</w:t>
      </w:r>
      <w:proofErr w:type="gramEnd"/>
      <w:r>
        <w:rPr>
          <w:color w:val="373737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соответствует занимаемой должности (указывается должность работника);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не соответствует занимаемой должности (указывается должность работника).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 xml:space="preserve">24.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>
        <w:rPr>
          <w:color w:val="373737"/>
        </w:rPr>
        <w:t>быть</w:t>
      </w:r>
      <w:proofErr w:type="gramEnd"/>
      <w:r>
        <w:rPr>
          <w:color w:val="373737"/>
        </w:rPr>
        <w:t xml:space="preserve"> расторгнут в соответствии с пунктом 3 части 1 статьи 81 Трудового кодекса Российской Федерации3. </w:t>
      </w:r>
      <w:proofErr w:type="gramStart"/>
      <w:r>
        <w:rPr>
          <w:color w:val="373737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</w:t>
      </w:r>
      <w:r>
        <w:rPr>
          <w:color w:val="373737"/>
          <w:vertAlign w:val="superscript"/>
        </w:rPr>
        <w:t>3</w:t>
      </w:r>
      <w:r>
        <w:rPr>
          <w:color w:val="373737"/>
        </w:rPr>
        <w:t>).</w:t>
      </w:r>
      <w:proofErr w:type="gramEnd"/>
    </w:p>
    <w:p w:rsidR="00C56DBF" w:rsidRDefault="00C56DBF" w:rsidP="00220926">
      <w:pPr>
        <w:shd w:val="clear" w:color="auto" w:fill="FFFFFF"/>
        <w:jc w:val="center"/>
        <w:rPr>
          <w:color w:val="373737"/>
        </w:rPr>
      </w:pPr>
      <w:r>
        <w:rPr>
          <w:b/>
          <w:bCs/>
          <w:color w:val="373737"/>
        </w:rPr>
        <w:t>IV. Порядок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или высшей)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28. Установленная на основании аттестации квалификационная категория педагогическим работникам действительна в течение пяти лет.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30. Первая квалификационная категория может быть установлена педагогическим работникам, которые: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вносят личный вклад в повышение качества образования на основе совершенствования методов обучения и воспитания;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lastRenderedPageBreak/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31. Высшая квалификационная категория может быть установлена педагогическим работникам, которые: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имеют установленную первую квалификационную категорию;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32. По результатам аттестации аттестационная комиссия принимает одно из следующих решений: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proofErr w:type="gramStart"/>
      <w:r>
        <w:rPr>
          <w:color w:val="373737"/>
        </w:rPr>
        <w:t>а) уровень квалификации (указывается должность) соответствует требованиям, предъявляемым к первой (высшей) квалификационной категории;</w:t>
      </w:r>
      <w:proofErr w:type="gramEnd"/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</w:rPr>
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r>
        <w:rPr>
          <w:color w:val="373737"/>
          <w:vertAlign w:val="superscript"/>
        </w:rPr>
        <w:t>1</w:t>
      </w:r>
      <w:proofErr w:type="gramStart"/>
      <w:r>
        <w:rPr>
          <w:color w:val="373737"/>
        </w:rPr>
        <w:t xml:space="preserve"> К</w:t>
      </w:r>
      <w:proofErr w:type="gramEnd"/>
      <w:r>
        <w:rPr>
          <w:color w:val="373737"/>
        </w:rPr>
        <w:t xml:space="preserve">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№ 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№ 11731. </w:t>
      </w:r>
      <w:proofErr w:type="gramStart"/>
      <w:r>
        <w:rPr>
          <w:color w:val="373737"/>
        </w:rPr>
        <w:t>"Российская газета", 2008, №113).</w:t>
      </w:r>
      <w:proofErr w:type="gramEnd"/>
    </w:p>
    <w:p w:rsidR="00C56DBF" w:rsidRDefault="00C56DBF" w:rsidP="00220926">
      <w:pPr>
        <w:shd w:val="clear" w:color="auto" w:fill="FFFFFF"/>
        <w:jc w:val="both"/>
        <w:rPr>
          <w:color w:val="373737"/>
        </w:rPr>
      </w:pPr>
      <w:proofErr w:type="gramStart"/>
      <w:r>
        <w:rPr>
          <w:color w:val="373737"/>
          <w:vertAlign w:val="superscript"/>
        </w:rPr>
        <w:t>2</w:t>
      </w:r>
      <w:r>
        <w:rPr>
          <w:color w:val="373737"/>
        </w:rPr>
        <w:t xml:space="preserve"> Аттестация работников, занимающих должности научно-педагогических работников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 г. № 284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№ 14772, Бюллетень нормативных</w:t>
      </w:r>
      <w:proofErr w:type="gramEnd"/>
      <w:r>
        <w:rPr>
          <w:color w:val="373737"/>
        </w:rPr>
        <w:t xml:space="preserve"> актов федеральных органов исполнительной власти, № 40, 5 октября 2009 г.).</w:t>
      </w:r>
    </w:p>
    <w:p w:rsidR="00C56DBF" w:rsidRDefault="00C56DBF" w:rsidP="00220926">
      <w:pPr>
        <w:shd w:val="clear" w:color="auto" w:fill="FFFFFF"/>
        <w:jc w:val="both"/>
        <w:rPr>
          <w:rFonts w:eastAsia="Times New Roman"/>
          <w:i/>
          <w:iCs/>
          <w:color w:val="393838"/>
        </w:rPr>
      </w:pPr>
      <w:r>
        <w:rPr>
          <w:color w:val="373737"/>
          <w:vertAlign w:val="superscript"/>
        </w:rPr>
        <w:t xml:space="preserve">3 </w:t>
      </w:r>
      <w:r>
        <w:rPr>
          <w:color w:val="373737"/>
        </w:rPr>
        <w:t xml:space="preserve">Собрание законодательства Российской Федерации, 2002, № 1, ст. 3; № 30, ст. 3033; 2003, № 27, ст. 2700; 2004, № 18, ст. 1690; № 35, ст. 3607; 2005, № 1, ст. 27; № 19, ст. 1752; 2006, № 27, ст. 2878; № 52, ст. 5498; 2007, № 1, ст. 34; № 17, ст. 1930; № 30, ст. 3808; № 41, ст. 4844; № </w:t>
      </w:r>
      <w:proofErr w:type="gramStart"/>
      <w:r>
        <w:rPr>
          <w:color w:val="373737"/>
        </w:rPr>
        <w:t>43, ст. 5084; № 49, ст. 6070; 2008, № 9, ст. 812; № 30, ст. 3613, ст. 3616; № 52, ст. 6235, ст. 6236; 2009, № 1, ст. 17, ст. 21; № 19, ст. 2270; № 29, ст. 3604, ст. 3732; № 30, ст. 3739; № 46, ст. 5419; № 48, ст. 5717.</w:t>
      </w:r>
      <w:r>
        <w:rPr>
          <w:color w:val="373737"/>
        </w:rPr>
        <w:br/>
      </w:r>
      <w:bookmarkStart w:id="0" w:name="maincomments"/>
      <w:bookmarkEnd w:id="0"/>
      <w:proofErr w:type="gramEnd"/>
    </w:p>
    <w:p w:rsidR="00C56DBF" w:rsidRDefault="00C56DBF" w:rsidP="00220926">
      <w:pPr>
        <w:jc w:val="both"/>
        <w:rPr>
          <w:rFonts w:eastAsia="Times New Roman"/>
          <w:color w:val="373737"/>
        </w:rPr>
      </w:pPr>
    </w:p>
    <w:p w:rsidR="0046477A" w:rsidRDefault="0046477A" w:rsidP="00220926">
      <w:pPr>
        <w:jc w:val="both"/>
      </w:pPr>
    </w:p>
    <w:sectPr w:rsidR="0046477A" w:rsidSect="002209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BF"/>
    <w:rsid w:val="000D5C46"/>
    <w:rsid w:val="000F5987"/>
    <w:rsid w:val="001B0348"/>
    <w:rsid w:val="00220926"/>
    <w:rsid w:val="002765CA"/>
    <w:rsid w:val="00464078"/>
    <w:rsid w:val="0046477A"/>
    <w:rsid w:val="00821211"/>
    <w:rsid w:val="008D68A3"/>
    <w:rsid w:val="00933A44"/>
    <w:rsid w:val="009A099B"/>
    <w:rsid w:val="00B30583"/>
    <w:rsid w:val="00C03B4D"/>
    <w:rsid w:val="00C17103"/>
    <w:rsid w:val="00C503BA"/>
    <w:rsid w:val="00C56DBF"/>
    <w:rsid w:val="00D135DC"/>
    <w:rsid w:val="00DD3CE7"/>
    <w:rsid w:val="00F966A6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6D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6DBF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6D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6DBF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comments1">
    <w:name w:val="comments1"/>
    <w:basedOn w:val="a0"/>
    <w:rsid w:val="00C56DBF"/>
    <w:rPr>
      <w:rFonts w:ascii="Tahoma" w:hAnsi="Tahoma" w:cs="Tahoma" w:hint="default"/>
      <w:b w:val="0"/>
      <w:bCs w:val="0"/>
      <w:color w:val="FFFFF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2792</Words>
  <Characters>15918</Characters>
  <Application>Microsoft Office Word</Application>
  <DocSecurity>0</DocSecurity>
  <Lines>132</Lines>
  <Paragraphs>37</Paragraphs>
  <ScaleCrop>false</ScaleCrop>
  <Company/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2014-03-18T21:56:00Z</dcterms:created>
  <dcterms:modified xsi:type="dcterms:W3CDTF">2014-03-18T21:58:00Z</dcterms:modified>
</cp:coreProperties>
</file>